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5210175</wp:posOffset>
            </wp:positionH>
            <wp:positionV relativeFrom="paragraph">
              <wp:posOffset>0</wp:posOffset>
            </wp:positionV>
            <wp:extent cx="733425" cy="672936"/>
            <wp:effectExtent b="0" l="0" r="0" t="0"/>
            <wp:wrapSquare wrapText="bothSides" distB="0" distT="0" distL="0" distR="0"/>
            <wp:docPr descr="1j+ojl1FOMkX9WypfBe43D6kjPaFpRVHkBjEwXs1M3EMoAJtlCgtj...tj9Pk8.png" id="1" name="image2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2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729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  <w:sz w:val="70"/>
          <w:szCs w:val="70"/>
        </w:rPr>
      </w:pPr>
      <w:bookmarkStart w:colFirst="0" w:colLast="0" w:name="_lntg56ljm653" w:id="0"/>
      <w:bookmarkEnd w:id="0"/>
      <w:r w:rsidDel="00000000" w:rsidR="00000000" w:rsidRPr="00000000">
        <w:rPr>
          <w:sz w:val="70"/>
          <w:szCs w:val="70"/>
          <w:rtl w:val="0"/>
        </w:rPr>
        <w:t xml:space="preserve">E-BOARD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01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e31c6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DECEMBER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e31c60"/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/ </w:t>
      </w:r>
      <w:r w:rsidDel="00000000" w:rsidR="00000000" w:rsidRPr="00000000">
        <w:rPr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0 </w:t>
      </w: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M / </w:t>
      </w:r>
      <w:r w:rsidDel="00000000" w:rsidR="00000000" w:rsidRPr="00000000">
        <w:rPr>
          <w:sz w:val="22"/>
          <w:szCs w:val="22"/>
          <w:rtl w:val="0"/>
        </w:rPr>
        <w:t xml:space="preserve">BUSN 388 (JON’S OFFICE)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Dani, Alex, Jon, new E-Board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e31c60"/>
          <w:sz w:val="22"/>
          <w:szCs w:val="22"/>
        </w:rPr>
      </w:pPr>
      <w:bookmarkStart w:colFirst="0" w:colLast="0" w:name="_5qakb2re2vwk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e31c60"/>
          <w:sz w:val="22"/>
          <w:szCs w:val="22"/>
          <w:rtl w:val="0"/>
        </w:rPr>
        <w:t xml:space="preserve">Last Meeting Follow-up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hanging="36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Last IMA Meeting (11/7): 8 members attended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Hand-off to our new E-Board: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President - TJ Hannon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Vice President - Chris Calaci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Secretary - John Hauselt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Treasurer - Dominika Lichomska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Marketing Officer - Radhika Kansar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Alumni Relations Officer - Alberto Principe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This Tuesday’s meeting - NO MEETING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Next meeting will be the End of the Year Study Break Party (Thursday, Dec 14)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Tyler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x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Jenny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x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Zach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x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Dani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Create social media graphic to congratulate new E-Board to the rest of the club.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Alex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Upload last meeting notes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Jon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X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Radhika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2"/>
          <w:szCs w:val="22"/>
          <w:rtl w:val="0"/>
        </w:rPr>
        <w:t xml:space="preserve">Create flyers / social media posts for the upcoming study break </w:t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