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INFORMATION MANAGEMENT ASSOCIATION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4891088</wp:posOffset>
            </wp:positionH>
            <wp:positionV relativeFrom="paragraph">
              <wp:posOffset>0</wp:posOffset>
            </wp:positionV>
            <wp:extent cx="814388" cy="814388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388" cy="814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swald" w:cs="Oswald" w:eastAsia="Oswald" w:hAnsi="Oswald"/>
          <w:color w:val="666666"/>
        </w:rPr>
      </w:pPr>
      <w:bookmarkStart w:colFirst="0" w:colLast="0" w:name="_lntg56ljm653" w:id="0"/>
      <w:bookmarkEnd w:id="0"/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rPr/>
      </w:pPr>
      <w:bookmarkStart w:colFirst="0" w:colLast="0" w:name="_4bu4z72jz2rz" w:id="1"/>
      <w:bookmarkEnd w:id="1"/>
      <w:r w:rsidDel="00000000" w:rsidR="00000000" w:rsidRPr="00000000">
        <w:rPr>
          <w:color w:val="1155cc"/>
          <w:sz w:val="22"/>
          <w:szCs w:val="22"/>
          <w:rtl w:val="0"/>
        </w:rPr>
        <w:t xml:space="preserve">March 16</w:t>
      </w:r>
      <w:r w:rsidDel="00000000" w:rsidR="00000000" w:rsidRPr="00000000">
        <w:rPr>
          <w:rFonts w:ascii="Source Code Pro" w:cs="Source Code Pro" w:eastAsia="Source Code Pro" w:hAnsi="Source Code Pro"/>
          <w:b w:val="1"/>
          <w:i w:val="0"/>
          <w:color w:val="1155cc"/>
          <w:sz w:val="22"/>
          <w:szCs w:val="22"/>
          <w:rtl w:val="0"/>
        </w:rPr>
        <w:t xml:space="preserve"> 20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: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0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Source Code Pro" w:cs="Source Code Pro" w:eastAsia="Source Code Pro" w:hAnsi="Source Code Pro"/>
          <w:i w:val="0"/>
          <w:color w:val="1155cc"/>
          <w:sz w:val="22"/>
          <w:szCs w:val="22"/>
          <w:rtl w:val="0"/>
        </w:rPr>
        <w:t xml:space="preserve">M / </w:t>
      </w:r>
      <w:r w:rsidDel="00000000" w:rsidR="00000000" w:rsidRPr="00000000">
        <w:rPr>
          <w:color w:val="1155cc"/>
          <w:sz w:val="22"/>
          <w:szCs w:val="22"/>
          <w:rtl w:val="0"/>
        </w:rPr>
        <w:t xml:space="preserve">Webex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lhm2jbzd1g6i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ATTENDEES</w:t>
      </w:r>
    </w:p>
    <w:p w:rsidR="00000000" w:rsidDel="00000000" w:rsidP="00000000" w:rsidRDefault="00000000" w:rsidRPr="00000000" w14:paraId="00000006">
      <w:pPr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  <w:t xml:space="preserve">Members and Eboard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</w:rPr>
      </w:pPr>
      <w:bookmarkStart w:colFirst="0" w:colLast="0" w:name="_kwsyc5wl8bzd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rFonts w:ascii="Source Code Pro" w:cs="Source Code Pro" w:eastAsia="Source Code Pro" w:hAnsi="Source Code Pro"/>
          <w:color w:val="3c78d8"/>
          <w:sz w:val="22"/>
          <w:szCs w:val="22"/>
        </w:rPr>
      </w:pPr>
      <w:bookmarkStart w:colFirst="0" w:colLast="0" w:name="_5qakb2re2vwk" w:id="4"/>
      <w:bookmarkEnd w:id="4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Last Meeting Follow-up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Class Picktime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rPr>
          <w:rFonts w:ascii="Source Sans Pro" w:cs="Source Sans Pro" w:eastAsia="Source Sans Pro" w:hAnsi="Source Sans Pro"/>
        </w:rPr>
      </w:pPr>
      <w:bookmarkStart w:colFirst="0" w:colLast="0" w:name="_vm2db651zw47" w:id="5"/>
      <w:bookmarkEnd w:id="5"/>
      <w:r w:rsidDel="00000000" w:rsidR="00000000" w:rsidRPr="00000000">
        <w:rPr>
          <w:rFonts w:ascii="Source Code Pro" w:cs="Source Code Pro" w:eastAsia="Source Code Pro" w:hAnsi="Source Code Pro"/>
          <w:color w:val="3c78d8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76" w:lineRule="auto"/>
        <w:ind w:left="720" w:hanging="360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Password Security - Kevin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y17kvrhgw584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NOTES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Kevin Brown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A full-time employee for ITS in the Identity and Access Management Group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before="0" w:line="276" w:lineRule="auto"/>
        <w:ind w:left="216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Previously Server Admin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Adjunct faculty for OPIM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before="0" w:line="276" w:lineRule="auto"/>
        <w:ind w:left="216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OPIM3220, OPIM3103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MIS Student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before="0" w:line="276" w:lineRule="auto"/>
        <w:ind w:left="216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Graduated May 2016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Role of IT in Modern Business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IT has become a fundamental part of every modern business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Everything is stored digitally now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Communication is done over email and chat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Telecommuting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VPNs, gateways, BYOD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Authentication and Authorization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Authentication  - netid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Authorization - correct employees access correct data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Phishing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Social engineering attempts to get into a company’s internal network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32% of all breaches originate with phishing emails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Most common n financial institutions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Passwords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Computers get faster, passwords get easier to guess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Password Storing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Database with passwords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before="0" w:line="276" w:lineRule="auto"/>
        <w:ind w:left="216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Most simple no hashing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Database with passwords and hashing algorithm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before="0" w:line="276" w:lineRule="auto"/>
        <w:ind w:left="216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Hashing Algorithm encodes the passwords - one input one output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Hashing and Salting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before="0" w:line="276" w:lineRule="auto"/>
        <w:ind w:left="216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Hashing combined with Salting (sprinkling more unique company established passwords within the user password while hashing)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Password Guessing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Dictionary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Rainbow Table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Brute-force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before="0" w:line="276" w:lineRule="auto"/>
        <w:ind w:left="72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Password Criteria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Length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Do not reuse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Change (when needed)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User a password manager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before="0" w:line="276" w:lineRule="auto"/>
        <w:ind w:left="1440" w:hanging="360"/>
        <w:rPr>
          <w:rFonts w:ascii="Source Sans Pro" w:cs="Source Sans Pro" w:eastAsia="Source Sans Pro" w:hAnsi="Source Sans Pro"/>
          <w:color w:val="000000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color w:val="000000"/>
          <w:rtl w:val="0"/>
        </w:rPr>
        <w:t xml:space="preserve">Turn on multifactor authentication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>
          <w:rFonts w:ascii="Source Sans Pro" w:cs="Source Sans Pro" w:eastAsia="Source Sans Pro" w:hAnsi="Source Sans Pro"/>
          <w:color w:val="292929"/>
        </w:rPr>
      </w:pPr>
      <w:bookmarkStart w:colFirst="0" w:colLast="0" w:name="_40mlfguty7ok" w:id="7"/>
      <w:bookmarkEnd w:id="7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line="240" w:lineRule="auto"/>
        <w:ind w:left="720" w:hanging="360"/>
        <w:rPr>
          <w:rFonts w:ascii="Source Sans Pro" w:cs="Source Sans Pro" w:eastAsia="Source Sans Pro" w:hAnsi="Source Sans Pro"/>
          <w:color w:val="4d5156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kevin.r.brown@uconn.edu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40" w:lineRule="auto"/>
        <w:rPr/>
      </w:pPr>
      <w:bookmarkStart w:colFirst="0" w:colLast="0" w:name="_3j0sgewi0301" w:id="8"/>
      <w:bookmarkEnd w:id="8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NEXT WEEK’S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Source Sans Pro" w:cs="Source Sans Pro" w:eastAsia="Source Sans Pro" w:hAnsi="Source Sans Pro"/>
          <w:color w:val="42424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  <w:font w:name="Source Sans Pr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0" Type="http://schemas.openxmlformats.org/officeDocument/2006/relationships/font" Target="fonts/SourceSansPro-boldItalic.ttf"/><Relationship Id="rId9" Type="http://schemas.openxmlformats.org/officeDocument/2006/relationships/font" Target="fonts/SourceSansPro-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Relationship Id="rId7" Type="http://schemas.openxmlformats.org/officeDocument/2006/relationships/font" Target="fonts/SourceSansPro-regular.ttf"/><Relationship Id="rId8" Type="http://schemas.openxmlformats.org/officeDocument/2006/relationships/font" Target="fonts/SourceSansP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